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E610D7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A36D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W100 - pend &amp; pense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A36D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depend. - The success of the outdoor match will depend heavily on the weather. - The word is depend.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5B6CA3F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independent. - The older children enjoyed working on their independent projects. - The word is independent.</w:t>
      </w:r>
    </w:p>
    <w:p w14:paraId="2AB07FA2" w14:textId="36BECEED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pending. - The court decision is still pending while the judge reviews the files. - The word is pending.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1ECD899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spend. - The family spend a portion of their monthly income on a holiday. - The word is spend.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7C140F6A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suspend. - The referee decided to suspend the match until the storm passed. - The word is suspend.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76CF6AA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append. - The author decided to append a short glossary to the back of the book. - The word is append.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76AB952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impend. - The dark clouds suggested that a heavy storm was about to impend. - The word is impend.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C2A971C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expend. - The charity will expend most of its funds on building the new school. - The word is expend.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F6835F7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pendulum. - The grandfather clock used a heavy brass pendulum to keep the time. - The word is pendulum.</w:t>
      </w:r>
    </w:p>
    <w:p w14:paraId="3F0EE6D0" w14:textId="5C950D00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expense. - The expense was worth it.  - The word is expense.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6F2E52A" w:rsidR="00B74C57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compensate. - The company will compensate the customers for the delivery delay. - The word is compensate.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A6C78B7" w:rsidR="00AE4A46" w:rsidRPr="00E275D0" w:rsidRDefault="00EA36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dispense. - The automated machine can dispense a fresh cup of coffee in seconds. - The word is dispense.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E5FC20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AA2325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C6097" w14:textId="77777777" w:rsidR="00410968" w:rsidRDefault="00410968" w:rsidP="00E655A0">
      <w:pPr>
        <w:spacing w:after="0" w:line="240" w:lineRule="auto"/>
      </w:pPr>
      <w:r>
        <w:separator/>
      </w:r>
    </w:p>
  </w:endnote>
  <w:endnote w:type="continuationSeparator" w:id="0">
    <w:p w14:paraId="61FF75B6" w14:textId="77777777" w:rsidR="00410968" w:rsidRDefault="004109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BE427" w14:textId="77777777" w:rsidR="00410968" w:rsidRDefault="00410968" w:rsidP="00E655A0">
      <w:pPr>
        <w:spacing w:after="0" w:line="240" w:lineRule="auto"/>
      </w:pPr>
      <w:r>
        <w:separator/>
      </w:r>
    </w:p>
  </w:footnote>
  <w:footnote w:type="continuationSeparator" w:id="0">
    <w:p w14:paraId="4E89B99B" w14:textId="77777777" w:rsidR="00410968" w:rsidRDefault="004109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109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109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096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2FE7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A36DB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